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B7" w:rsidRDefault="000D76B7"/>
    <w:p w:rsidR="000D76B7" w:rsidRDefault="000D76B7">
      <w:pPr>
        <w:rPr>
          <w:sz w:val="28"/>
          <w:szCs w:val="28"/>
        </w:rPr>
      </w:pPr>
      <w:r w:rsidRPr="000D76B7">
        <w:rPr>
          <w:sz w:val="28"/>
          <w:szCs w:val="28"/>
        </w:rPr>
        <w:t>Biodiversity is good for the economy</w:t>
      </w:r>
      <w:r>
        <w:rPr>
          <w:sz w:val="28"/>
          <w:szCs w:val="28"/>
        </w:rPr>
        <w:t>.</w:t>
      </w:r>
    </w:p>
    <w:p w:rsidR="000D76B7" w:rsidRPr="000D76B7" w:rsidRDefault="000D76B7">
      <w:pPr>
        <w:rPr>
          <w:sz w:val="28"/>
          <w:szCs w:val="28"/>
        </w:rPr>
      </w:pPr>
      <w:r>
        <w:rPr>
          <w:sz w:val="28"/>
          <w:szCs w:val="28"/>
        </w:rPr>
        <w:t>Cut out the cards and arrange them in order to show the chain of events that led to a loss of biodiversity and the loss of fishermen’s jobs.</w:t>
      </w:r>
      <w:bookmarkStart w:id="0" w:name="_GoBack"/>
      <w:bookmarkEnd w:id="0"/>
    </w:p>
    <w:p w:rsidR="00B22B01" w:rsidRPr="000D76B7" w:rsidRDefault="000D76B7">
      <w:pPr>
        <w:rPr>
          <w:sz w:val="28"/>
          <w:szCs w:val="28"/>
        </w:rPr>
      </w:pPr>
      <w:r w:rsidRPr="000D76B7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7F982BF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731510" cy="5657850"/>
            <wp:effectExtent l="0" t="0" r="34290" b="6350"/>
            <wp:wrapTight wrapText="bothSides">
              <wp:wrapPolygon edited="0">
                <wp:start x="0" y="0"/>
                <wp:lineTo x="0" y="21236"/>
                <wp:lineTo x="96" y="21527"/>
                <wp:lineTo x="21538" y="21527"/>
                <wp:lineTo x="21634" y="21236"/>
                <wp:lineTo x="21634" y="0"/>
                <wp:lineTo x="0" y="0"/>
              </wp:wrapPolygon>
            </wp:wrapTight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D14C6C-BB32-487F-AFE9-206408534A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Pr="000D76B7">
        <w:rPr>
          <w:sz w:val="28"/>
          <w:szCs w:val="28"/>
        </w:rPr>
        <w:t xml:space="preserve">Extension </w:t>
      </w:r>
    </w:p>
    <w:p w:rsidR="000D76B7" w:rsidRPr="000D76B7" w:rsidRDefault="000D76B7">
      <w:pPr>
        <w:rPr>
          <w:sz w:val="28"/>
          <w:szCs w:val="28"/>
        </w:rPr>
      </w:pPr>
      <w:r w:rsidRPr="000D76B7">
        <w:rPr>
          <w:sz w:val="28"/>
          <w:szCs w:val="28"/>
        </w:rPr>
        <w:t>Produce a food web showing the feeding relationships described above.</w:t>
      </w:r>
    </w:p>
    <w:sectPr w:rsidR="000D76B7" w:rsidRPr="000D7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B7"/>
    <w:rsid w:val="000D76B7"/>
    <w:rsid w:val="006528A4"/>
    <w:rsid w:val="00790340"/>
    <w:rsid w:val="007B4606"/>
    <w:rsid w:val="00B03CBD"/>
    <w:rsid w:val="00B46696"/>
    <w:rsid w:val="00E87625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14A0A1-1AC9-41A6-A452-F4A0C3CE9037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AEF9FB8-28A4-485C-9CBF-B246B2DA2013}">
      <dgm:prSet/>
      <dgm:spPr/>
      <dgm:t>
        <a:bodyPr/>
        <a:lstStyle/>
        <a:p>
          <a:r>
            <a:rPr lang="en-GB" dirty="0"/>
            <a:t>A few decades ago, some fishermen campaigned for killing whales because they were threatening the fish supply and therefore the </a:t>
          </a:r>
          <a:r>
            <a:rPr lang="en-GB" dirty="0" err="1"/>
            <a:t>fishermans</a:t>
          </a:r>
          <a:r>
            <a:rPr lang="en-GB" dirty="0"/>
            <a:t> jobs.</a:t>
          </a:r>
          <a:endParaRPr lang="en-US" dirty="0"/>
        </a:p>
      </dgm:t>
    </dgm:pt>
    <dgm:pt modelId="{77EC57D5-BAB6-4271-BC42-352E5CF03861}" type="parTrans" cxnId="{685A5DC2-BEF2-4513-A925-D1D6250E66A1}">
      <dgm:prSet/>
      <dgm:spPr/>
      <dgm:t>
        <a:bodyPr/>
        <a:lstStyle/>
        <a:p>
          <a:endParaRPr lang="en-US"/>
        </a:p>
      </dgm:t>
    </dgm:pt>
    <dgm:pt modelId="{55F7C05A-3D56-49A8-9F62-5D3582E28DEB}" type="sibTrans" cxnId="{685A5DC2-BEF2-4513-A925-D1D6250E66A1}">
      <dgm:prSet/>
      <dgm:spPr/>
      <dgm:t>
        <a:bodyPr/>
        <a:lstStyle/>
        <a:p>
          <a:endParaRPr lang="en-US"/>
        </a:p>
      </dgm:t>
    </dgm:pt>
    <dgm:pt modelId="{184F93A3-574D-4E94-BD8E-A88ABA00A356}">
      <dgm:prSet/>
      <dgm:spPr/>
      <dgm:t>
        <a:bodyPr/>
        <a:lstStyle/>
        <a:p>
          <a:r>
            <a:rPr lang="en-GB"/>
            <a:t>Fishermen’s livelihoods were destroyed.</a:t>
          </a:r>
          <a:endParaRPr lang="en-US"/>
        </a:p>
      </dgm:t>
    </dgm:pt>
    <dgm:pt modelId="{856ED33D-9030-43A9-8029-EE148EAF990B}" type="parTrans" cxnId="{4E645F41-3D59-4909-B381-713D48479F53}">
      <dgm:prSet/>
      <dgm:spPr/>
      <dgm:t>
        <a:bodyPr/>
        <a:lstStyle/>
        <a:p>
          <a:endParaRPr lang="en-US"/>
        </a:p>
      </dgm:t>
    </dgm:pt>
    <dgm:pt modelId="{3BFD3C5C-0031-4DCB-8C3B-7D2863569C01}" type="sibTrans" cxnId="{4E645F41-3D59-4909-B381-713D48479F53}">
      <dgm:prSet/>
      <dgm:spPr/>
      <dgm:t>
        <a:bodyPr/>
        <a:lstStyle/>
        <a:p>
          <a:endParaRPr lang="en-US"/>
        </a:p>
      </dgm:t>
    </dgm:pt>
    <dgm:pt modelId="{2694FFBB-BBF0-48DC-87F4-7D64923827F3}">
      <dgm:prSet/>
      <dgm:spPr/>
      <dgm:t>
        <a:bodyPr/>
        <a:lstStyle/>
        <a:p>
          <a:r>
            <a:rPr lang="en-GB" dirty="0"/>
            <a:t>The exposed fish larvae were easy pickings for a variety of sea life; reducing the number of fish available. </a:t>
          </a:r>
          <a:endParaRPr lang="en-US" dirty="0"/>
        </a:p>
      </dgm:t>
    </dgm:pt>
    <dgm:pt modelId="{E45967EA-206E-4430-AB40-8C11235F50EF}" type="parTrans" cxnId="{6C892A21-08AA-438B-B423-605021E0A259}">
      <dgm:prSet/>
      <dgm:spPr/>
      <dgm:t>
        <a:bodyPr/>
        <a:lstStyle/>
        <a:p>
          <a:endParaRPr lang="en-US"/>
        </a:p>
      </dgm:t>
    </dgm:pt>
    <dgm:pt modelId="{09F26420-191D-4A1E-B623-1144C6533D89}" type="sibTrans" cxnId="{6C892A21-08AA-438B-B423-605021E0A259}">
      <dgm:prSet/>
      <dgm:spPr/>
      <dgm:t>
        <a:bodyPr/>
        <a:lstStyle/>
        <a:p>
          <a:endParaRPr lang="en-US"/>
        </a:p>
      </dgm:t>
    </dgm:pt>
    <dgm:pt modelId="{90F78F53-847A-49F3-B762-2AAC07C4E939}">
      <dgm:prSet/>
      <dgm:spPr/>
      <dgm:t>
        <a:bodyPr/>
        <a:lstStyle/>
        <a:p>
          <a:r>
            <a:rPr lang="en-GB" dirty="0"/>
            <a:t>The sea urchins </a:t>
          </a:r>
          <a:r>
            <a:rPr lang="en-GB"/>
            <a:t>destroyed the </a:t>
          </a:r>
          <a:r>
            <a:rPr lang="en-GB" dirty="0"/>
            <a:t>kelp (seaweed) forests where many fish larvae (babies) were protected while they grew.</a:t>
          </a:r>
          <a:endParaRPr lang="en-US" dirty="0"/>
        </a:p>
      </dgm:t>
    </dgm:pt>
    <dgm:pt modelId="{E5FB63A2-B87E-4FCF-BFE7-88DBB53AAF5A}" type="parTrans" cxnId="{B03F93B5-CA1B-4082-91B4-DC3908EBF564}">
      <dgm:prSet/>
      <dgm:spPr/>
      <dgm:t>
        <a:bodyPr/>
        <a:lstStyle/>
        <a:p>
          <a:endParaRPr lang="en-US"/>
        </a:p>
      </dgm:t>
    </dgm:pt>
    <dgm:pt modelId="{F3595FD3-F6C1-441D-89CF-52A076C18625}" type="sibTrans" cxnId="{B03F93B5-CA1B-4082-91B4-DC3908EBF564}">
      <dgm:prSet/>
      <dgm:spPr/>
      <dgm:t>
        <a:bodyPr/>
        <a:lstStyle/>
        <a:p>
          <a:endParaRPr lang="en-US"/>
        </a:p>
      </dgm:t>
    </dgm:pt>
    <dgm:pt modelId="{906D656C-1C9A-4B22-814F-0DE92AE3BAC9}">
      <dgm:prSet/>
      <dgm:spPr/>
      <dgm:t>
        <a:bodyPr/>
        <a:lstStyle/>
        <a:p>
          <a:r>
            <a:rPr lang="en-GB" dirty="0"/>
            <a:t>The massive reduction in the local whale population by the fishermen meant killer whales in the region moved to eating other animals such as seals;</a:t>
          </a:r>
          <a:endParaRPr lang="en-US" dirty="0"/>
        </a:p>
      </dgm:t>
    </dgm:pt>
    <dgm:pt modelId="{F16A2FD8-762C-4DAF-AE8B-D8BF757734F5}" type="parTrans" cxnId="{EDF92074-CDAF-45FA-AB8F-9BDDCF04544F}">
      <dgm:prSet/>
      <dgm:spPr/>
      <dgm:t>
        <a:bodyPr/>
        <a:lstStyle/>
        <a:p>
          <a:endParaRPr lang="en-US"/>
        </a:p>
      </dgm:t>
    </dgm:pt>
    <dgm:pt modelId="{61DF065C-A682-470A-869D-9B6BB182C0EA}" type="sibTrans" cxnId="{EDF92074-CDAF-45FA-AB8F-9BDDCF04544F}">
      <dgm:prSet/>
      <dgm:spPr/>
      <dgm:t>
        <a:bodyPr/>
        <a:lstStyle/>
        <a:p>
          <a:endParaRPr lang="en-US"/>
        </a:p>
      </dgm:t>
    </dgm:pt>
    <dgm:pt modelId="{59CADC84-7ED9-4AC4-96E2-15CE37DB38C8}">
      <dgm:prSet/>
      <dgm:spPr/>
      <dgm:t>
        <a:bodyPr/>
        <a:lstStyle/>
        <a:p>
          <a:r>
            <a:rPr lang="en-GB" dirty="0"/>
            <a:t>As seal numbers fell, the killer whales targeted otters;</a:t>
          </a:r>
          <a:endParaRPr lang="en-GB"/>
        </a:p>
      </dgm:t>
    </dgm:pt>
    <dgm:pt modelId="{A1114146-0B92-4174-AE3F-D28A81B16251}" type="parTrans" cxnId="{173830BD-F9D9-4D9A-BE32-C76BD8EE5834}">
      <dgm:prSet/>
      <dgm:spPr/>
      <dgm:t>
        <a:bodyPr/>
        <a:lstStyle/>
        <a:p>
          <a:endParaRPr lang="en-GB"/>
        </a:p>
      </dgm:t>
    </dgm:pt>
    <dgm:pt modelId="{F22D8D4F-24C4-4E6A-85E7-EA7CF8B0E34D}" type="sibTrans" cxnId="{173830BD-F9D9-4D9A-BE32-C76BD8EE5834}">
      <dgm:prSet/>
      <dgm:spPr/>
      <dgm:t>
        <a:bodyPr/>
        <a:lstStyle/>
        <a:p>
          <a:endParaRPr lang="en-GB"/>
        </a:p>
      </dgm:t>
    </dgm:pt>
    <dgm:pt modelId="{C760F6E6-2694-4604-BFA8-B66AB34C424F}">
      <dgm:prSet/>
      <dgm:spPr/>
      <dgm:t>
        <a:bodyPr/>
        <a:lstStyle/>
        <a:p>
          <a:r>
            <a:rPr lang="en-GB" dirty="0"/>
            <a:t>As otter numbers were fell dramatically, the sea urchins which otters usually ate increased greatly.</a:t>
          </a:r>
          <a:endParaRPr lang="en-US" dirty="0"/>
        </a:p>
      </dgm:t>
    </dgm:pt>
    <dgm:pt modelId="{A28238B4-E71F-4F31-BE68-C8245EDADF3E}" type="parTrans" cxnId="{81658F35-1369-4273-80B6-E20376B3BF24}">
      <dgm:prSet/>
      <dgm:spPr/>
      <dgm:t>
        <a:bodyPr/>
        <a:lstStyle/>
        <a:p>
          <a:endParaRPr lang="en-GB"/>
        </a:p>
      </dgm:t>
    </dgm:pt>
    <dgm:pt modelId="{332C5B6C-4458-4EC2-8BC4-CE16CAFD139A}" type="sibTrans" cxnId="{81658F35-1369-4273-80B6-E20376B3BF24}">
      <dgm:prSet/>
      <dgm:spPr/>
      <dgm:t>
        <a:bodyPr/>
        <a:lstStyle/>
        <a:p>
          <a:endParaRPr lang="en-GB"/>
        </a:p>
      </dgm:t>
    </dgm:pt>
    <dgm:pt modelId="{B40D3AA4-6668-473A-8EF3-91F61E3788A0}">
      <dgm:prSet/>
      <dgm:spPr/>
      <dgm:t>
        <a:bodyPr/>
        <a:lstStyle/>
        <a:p>
          <a:r>
            <a:rPr lang="en-GB"/>
            <a:t>A chain of events eventually came full circle and led to a </a:t>
          </a:r>
          <a:r>
            <a:rPr lang="en-GB" i="1"/>
            <a:t>loss</a:t>
          </a:r>
          <a:r>
            <a:rPr lang="en-GB"/>
            <a:t> of jobs:</a:t>
          </a:r>
        </a:p>
      </dgm:t>
    </dgm:pt>
    <dgm:pt modelId="{46E0E0A3-156C-4238-96B1-7A3F364D5897}" type="parTrans" cxnId="{38AE7D48-A75F-4B6A-B77D-7FF2FF2C0A0A}">
      <dgm:prSet/>
      <dgm:spPr/>
      <dgm:t>
        <a:bodyPr/>
        <a:lstStyle/>
        <a:p>
          <a:endParaRPr lang="en-GB"/>
        </a:p>
      </dgm:t>
    </dgm:pt>
    <dgm:pt modelId="{55B492EA-56E5-495B-AA82-90BFF699A651}" type="sibTrans" cxnId="{38AE7D48-A75F-4B6A-B77D-7FF2FF2C0A0A}">
      <dgm:prSet/>
      <dgm:spPr/>
      <dgm:t>
        <a:bodyPr/>
        <a:lstStyle/>
        <a:p>
          <a:endParaRPr lang="en-GB"/>
        </a:p>
      </dgm:t>
    </dgm:pt>
    <dgm:pt modelId="{11CE46F8-A9F1-4A47-BAB2-D8755B9B5199}" type="pres">
      <dgm:prSet presAssocID="{CF14A0A1-1AC9-41A6-A452-F4A0C3CE903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69AAB6B-7FE8-48EC-8187-9853A16F028E}" type="pres">
      <dgm:prSet presAssocID="{2AEF9FB8-28A4-485C-9CBF-B246B2DA2013}" presName="parentText" presStyleLbl="node1" presStyleIdx="0" presStyleCnt="8" custLinFactY="-6406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B81F5C-9AE9-4B44-9A08-9B7999FD8216}" type="pres">
      <dgm:prSet presAssocID="{55F7C05A-3D56-49A8-9F62-5D3582E28DEB}" presName="spacer" presStyleCnt="0"/>
      <dgm:spPr/>
    </dgm:pt>
    <dgm:pt modelId="{77F0BA13-F6B6-4280-95A1-75BB8A2DA89A}" type="pres">
      <dgm:prSet presAssocID="{184F93A3-574D-4E94-BD8E-A88ABA00A356}" presName="parentText" presStyleLbl="node1" presStyleIdx="1" presStyleCnt="8" custLinFactY="-32031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937612-1A26-4BE6-8E2D-7851B13EA2C9}" type="pres">
      <dgm:prSet presAssocID="{3BFD3C5C-0031-4DCB-8C3B-7D2863569C01}" presName="spacer" presStyleCnt="0"/>
      <dgm:spPr/>
    </dgm:pt>
    <dgm:pt modelId="{E329691A-AE4F-43A3-9B36-29116D6B6C57}" type="pres">
      <dgm:prSet presAssocID="{C760F6E6-2694-4604-BFA8-B66AB34C424F}" presName="parentText" presStyleLbl="node1" presStyleIdx="2" presStyleCnt="8" custLinFactY="-981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9479C1-34DD-4BFE-ABA2-EBE67F75C1D3}" type="pres">
      <dgm:prSet presAssocID="{332C5B6C-4458-4EC2-8BC4-CE16CAFD139A}" presName="spacer" presStyleCnt="0"/>
      <dgm:spPr/>
    </dgm:pt>
    <dgm:pt modelId="{A4BF012F-D096-4549-AF5D-E26DB493F0EF}" type="pres">
      <dgm:prSet presAssocID="{59CADC84-7ED9-4AC4-96E2-15CE37DB38C8}" presName="parentText" presStyleLbl="node1" presStyleIdx="3" presStyleCnt="8" custLinFactNeighborY="-5890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9495C0-02B7-46DD-AFEF-C65958528882}" type="pres">
      <dgm:prSet presAssocID="{F22D8D4F-24C4-4E6A-85E7-EA7CF8B0E34D}" presName="spacer" presStyleCnt="0"/>
      <dgm:spPr/>
    </dgm:pt>
    <dgm:pt modelId="{F7625D3E-72C3-43BB-8AE3-688F6078D0F9}" type="pres">
      <dgm:prSet presAssocID="{2694FFBB-BBF0-48DC-87F4-7D64923827F3}" presName="parentText" presStyleLbl="node1" presStyleIdx="4" presStyleCnt="8" custLinFactY="3422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9B7B05-61A2-4859-9486-ABB7D5CC9AE2}" type="pres">
      <dgm:prSet presAssocID="{09F26420-191D-4A1E-B623-1144C6533D89}" presName="spacer" presStyleCnt="0"/>
      <dgm:spPr/>
    </dgm:pt>
    <dgm:pt modelId="{D4F1CECB-409C-40EE-A836-742B906E8ED0}" type="pres">
      <dgm:prSet presAssocID="{90F78F53-847A-49F3-B762-2AAC07C4E939}" presName="parentText" presStyleLbl="node1" presStyleIdx="5" presStyleCnt="8" custLinFactY="2561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5B08F9-5293-443C-AE65-A4FBFAD01C42}" type="pres">
      <dgm:prSet presAssocID="{F3595FD3-F6C1-441D-89CF-52A076C18625}" presName="spacer" presStyleCnt="0"/>
      <dgm:spPr/>
    </dgm:pt>
    <dgm:pt modelId="{88B7D26F-82D0-4909-AEB6-AF2A5D1501AE}" type="pres">
      <dgm:prSet presAssocID="{906D656C-1C9A-4B22-814F-0DE92AE3BAC9}" presName="parentText" presStyleLbl="node1" presStyleIdx="6" presStyleCnt="8" custLinFactY="4247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FE5A9E-FBB6-48B4-B904-0C7307C1F88E}" type="pres">
      <dgm:prSet presAssocID="{61DF065C-A682-470A-869D-9B6BB182C0EA}" presName="spacer" presStyleCnt="0"/>
      <dgm:spPr/>
    </dgm:pt>
    <dgm:pt modelId="{ED92D976-9C1F-4C0A-85AD-60B7E3015C10}" type="pres">
      <dgm:prSet presAssocID="{B40D3AA4-6668-473A-8EF3-91F61E3788A0}" presName="parentText" presStyleLbl="node1" presStyleIdx="7" presStyleCnt="8" custLinFactY="58010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45145B0-C976-4773-AE1B-376220342B33}" type="presOf" srcId="{184F93A3-574D-4E94-BD8E-A88ABA00A356}" destId="{77F0BA13-F6B6-4280-95A1-75BB8A2DA89A}" srcOrd="0" destOrd="0" presId="urn:microsoft.com/office/officeart/2005/8/layout/vList2"/>
    <dgm:cxn modelId="{173830BD-F9D9-4D9A-BE32-C76BD8EE5834}" srcId="{CF14A0A1-1AC9-41A6-A452-F4A0C3CE9037}" destId="{59CADC84-7ED9-4AC4-96E2-15CE37DB38C8}" srcOrd="3" destOrd="0" parTransId="{A1114146-0B92-4174-AE3F-D28A81B16251}" sibTransId="{F22D8D4F-24C4-4E6A-85E7-EA7CF8B0E34D}"/>
    <dgm:cxn modelId="{685A5DC2-BEF2-4513-A925-D1D6250E66A1}" srcId="{CF14A0A1-1AC9-41A6-A452-F4A0C3CE9037}" destId="{2AEF9FB8-28A4-485C-9CBF-B246B2DA2013}" srcOrd="0" destOrd="0" parTransId="{77EC57D5-BAB6-4271-BC42-352E5CF03861}" sibTransId="{55F7C05A-3D56-49A8-9F62-5D3582E28DEB}"/>
    <dgm:cxn modelId="{EDF92074-CDAF-45FA-AB8F-9BDDCF04544F}" srcId="{CF14A0A1-1AC9-41A6-A452-F4A0C3CE9037}" destId="{906D656C-1C9A-4B22-814F-0DE92AE3BAC9}" srcOrd="6" destOrd="0" parTransId="{F16A2FD8-762C-4DAF-AE8B-D8BF757734F5}" sibTransId="{61DF065C-A682-470A-869D-9B6BB182C0EA}"/>
    <dgm:cxn modelId="{6C892A21-08AA-438B-B423-605021E0A259}" srcId="{CF14A0A1-1AC9-41A6-A452-F4A0C3CE9037}" destId="{2694FFBB-BBF0-48DC-87F4-7D64923827F3}" srcOrd="4" destOrd="0" parTransId="{E45967EA-206E-4430-AB40-8C11235F50EF}" sibTransId="{09F26420-191D-4A1E-B623-1144C6533D89}"/>
    <dgm:cxn modelId="{B03F93B5-CA1B-4082-91B4-DC3908EBF564}" srcId="{CF14A0A1-1AC9-41A6-A452-F4A0C3CE9037}" destId="{90F78F53-847A-49F3-B762-2AAC07C4E939}" srcOrd="5" destOrd="0" parTransId="{E5FB63A2-B87E-4FCF-BFE7-88DBB53AAF5A}" sibTransId="{F3595FD3-F6C1-441D-89CF-52A076C18625}"/>
    <dgm:cxn modelId="{F3E5D40D-03D9-4013-98B2-BAB8CD8338E8}" type="presOf" srcId="{B40D3AA4-6668-473A-8EF3-91F61E3788A0}" destId="{ED92D976-9C1F-4C0A-85AD-60B7E3015C10}" srcOrd="0" destOrd="0" presId="urn:microsoft.com/office/officeart/2005/8/layout/vList2"/>
    <dgm:cxn modelId="{F1641DEC-04E8-44E8-B184-D31790B7F9B1}" type="presOf" srcId="{C760F6E6-2694-4604-BFA8-B66AB34C424F}" destId="{E329691A-AE4F-43A3-9B36-29116D6B6C57}" srcOrd="0" destOrd="0" presId="urn:microsoft.com/office/officeart/2005/8/layout/vList2"/>
    <dgm:cxn modelId="{38AE7D48-A75F-4B6A-B77D-7FF2FF2C0A0A}" srcId="{CF14A0A1-1AC9-41A6-A452-F4A0C3CE9037}" destId="{B40D3AA4-6668-473A-8EF3-91F61E3788A0}" srcOrd="7" destOrd="0" parTransId="{46E0E0A3-156C-4238-96B1-7A3F364D5897}" sibTransId="{55B492EA-56E5-495B-AA82-90BFF699A651}"/>
    <dgm:cxn modelId="{8C468797-3FAB-48F6-9006-FAEA65609E0C}" type="presOf" srcId="{59CADC84-7ED9-4AC4-96E2-15CE37DB38C8}" destId="{A4BF012F-D096-4549-AF5D-E26DB493F0EF}" srcOrd="0" destOrd="0" presId="urn:microsoft.com/office/officeart/2005/8/layout/vList2"/>
    <dgm:cxn modelId="{08FEECEF-1161-4287-95C7-CB135FBE70FB}" type="presOf" srcId="{2AEF9FB8-28A4-485C-9CBF-B246B2DA2013}" destId="{069AAB6B-7FE8-48EC-8187-9853A16F028E}" srcOrd="0" destOrd="0" presId="urn:microsoft.com/office/officeart/2005/8/layout/vList2"/>
    <dgm:cxn modelId="{98FC14F0-BC8B-43F4-9D1C-59611DB27707}" type="presOf" srcId="{2694FFBB-BBF0-48DC-87F4-7D64923827F3}" destId="{F7625D3E-72C3-43BB-8AE3-688F6078D0F9}" srcOrd="0" destOrd="0" presId="urn:microsoft.com/office/officeart/2005/8/layout/vList2"/>
    <dgm:cxn modelId="{3FAEC038-603D-4204-990B-AE0D98D6519C}" type="presOf" srcId="{CF14A0A1-1AC9-41A6-A452-F4A0C3CE9037}" destId="{11CE46F8-A9F1-4A47-BAB2-D8755B9B5199}" srcOrd="0" destOrd="0" presId="urn:microsoft.com/office/officeart/2005/8/layout/vList2"/>
    <dgm:cxn modelId="{4E645F41-3D59-4909-B381-713D48479F53}" srcId="{CF14A0A1-1AC9-41A6-A452-F4A0C3CE9037}" destId="{184F93A3-574D-4E94-BD8E-A88ABA00A356}" srcOrd="1" destOrd="0" parTransId="{856ED33D-9030-43A9-8029-EE148EAF990B}" sibTransId="{3BFD3C5C-0031-4DCB-8C3B-7D2863569C01}"/>
    <dgm:cxn modelId="{81658F35-1369-4273-80B6-E20376B3BF24}" srcId="{CF14A0A1-1AC9-41A6-A452-F4A0C3CE9037}" destId="{C760F6E6-2694-4604-BFA8-B66AB34C424F}" srcOrd="2" destOrd="0" parTransId="{A28238B4-E71F-4F31-BE68-C8245EDADF3E}" sibTransId="{332C5B6C-4458-4EC2-8BC4-CE16CAFD139A}"/>
    <dgm:cxn modelId="{4398F6F7-8684-42FA-B393-DE09C274EE73}" type="presOf" srcId="{90F78F53-847A-49F3-B762-2AAC07C4E939}" destId="{D4F1CECB-409C-40EE-A836-742B906E8ED0}" srcOrd="0" destOrd="0" presId="urn:microsoft.com/office/officeart/2005/8/layout/vList2"/>
    <dgm:cxn modelId="{6DCED250-1639-4600-9338-7841252F158F}" type="presOf" srcId="{906D656C-1C9A-4B22-814F-0DE92AE3BAC9}" destId="{88B7D26F-82D0-4909-AEB6-AF2A5D1501AE}" srcOrd="0" destOrd="0" presId="urn:microsoft.com/office/officeart/2005/8/layout/vList2"/>
    <dgm:cxn modelId="{EBFCC089-AEA5-4FD7-BE86-3372BCC95AA2}" type="presParOf" srcId="{11CE46F8-A9F1-4A47-BAB2-D8755B9B5199}" destId="{069AAB6B-7FE8-48EC-8187-9853A16F028E}" srcOrd="0" destOrd="0" presId="urn:microsoft.com/office/officeart/2005/8/layout/vList2"/>
    <dgm:cxn modelId="{94D373FA-EBE1-4B51-A63E-0407754153B8}" type="presParOf" srcId="{11CE46F8-A9F1-4A47-BAB2-D8755B9B5199}" destId="{05B81F5C-9AE9-4B44-9A08-9B7999FD8216}" srcOrd="1" destOrd="0" presId="urn:microsoft.com/office/officeart/2005/8/layout/vList2"/>
    <dgm:cxn modelId="{56B13571-3439-482E-850B-820C365D69DF}" type="presParOf" srcId="{11CE46F8-A9F1-4A47-BAB2-D8755B9B5199}" destId="{77F0BA13-F6B6-4280-95A1-75BB8A2DA89A}" srcOrd="2" destOrd="0" presId="urn:microsoft.com/office/officeart/2005/8/layout/vList2"/>
    <dgm:cxn modelId="{24EF7329-DE37-40D3-BD9B-03E5590B0C75}" type="presParOf" srcId="{11CE46F8-A9F1-4A47-BAB2-D8755B9B5199}" destId="{0C937612-1A26-4BE6-8E2D-7851B13EA2C9}" srcOrd="3" destOrd="0" presId="urn:microsoft.com/office/officeart/2005/8/layout/vList2"/>
    <dgm:cxn modelId="{C51EB933-3308-4B79-B99D-98B936D4F92A}" type="presParOf" srcId="{11CE46F8-A9F1-4A47-BAB2-D8755B9B5199}" destId="{E329691A-AE4F-43A3-9B36-29116D6B6C57}" srcOrd="4" destOrd="0" presId="urn:microsoft.com/office/officeart/2005/8/layout/vList2"/>
    <dgm:cxn modelId="{883752C6-0AD6-4481-BF43-3C16A03017CE}" type="presParOf" srcId="{11CE46F8-A9F1-4A47-BAB2-D8755B9B5199}" destId="{7C9479C1-34DD-4BFE-ABA2-EBE67F75C1D3}" srcOrd="5" destOrd="0" presId="urn:microsoft.com/office/officeart/2005/8/layout/vList2"/>
    <dgm:cxn modelId="{43D1B67C-BE27-494B-A98E-F06281C4E677}" type="presParOf" srcId="{11CE46F8-A9F1-4A47-BAB2-D8755B9B5199}" destId="{A4BF012F-D096-4549-AF5D-E26DB493F0EF}" srcOrd="6" destOrd="0" presId="urn:microsoft.com/office/officeart/2005/8/layout/vList2"/>
    <dgm:cxn modelId="{CA988F94-9EE7-4A0D-919F-D3D3E1390863}" type="presParOf" srcId="{11CE46F8-A9F1-4A47-BAB2-D8755B9B5199}" destId="{F79495C0-02B7-46DD-AFEF-C65958528882}" srcOrd="7" destOrd="0" presId="urn:microsoft.com/office/officeart/2005/8/layout/vList2"/>
    <dgm:cxn modelId="{79E72B4C-50FD-49FF-8030-68E4331E2E1F}" type="presParOf" srcId="{11CE46F8-A9F1-4A47-BAB2-D8755B9B5199}" destId="{F7625D3E-72C3-43BB-8AE3-688F6078D0F9}" srcOrd="8" destOrd="0" presId="urn:microsoft.com/office/officeart/2005/8/layout/vList2"/>
    <dgm:cxn modelId="{30812CCE-8E91-4A56-9B3B-8EE703D5E6D1}" type="presParOf" srcId="{11CE46F8-A9F1-4A47-BAB2-D8755B9B5199}" destId="{2B9B7B05-61A2-4859-9486-ABB7D5CC9AE2}" srcOrd="9" destOrd="0" presId="urn:microsoft.com/office/officeart/2005/8/layout/vList2"/>
    <dgm:cxn modelId="{907C2A87-43B4-42A2-9C41-C7C2ADEB7E6D}" type="presParOf" srcId="{11CE46F8-A9F1-4A47-BAB2-D8755B9B5199}" destId="{D4F1CECB-409C-40EE-A836-742B906E8ED0}" srcOrd="10" destOrd="0" presId="urn:microsoft.com/office/officeart/2005/8/layout/vList2"/>
    <dgm:cxn modelId="{F6FE695D-33DA-4C17-88A9-C0BA9E281175}" type="presParOf" srcId="{11CE46F8-A9F1-4A47-BAB2-D8755B9B5199}" destId="{605B08F9-5293-443C-AE65-A4FBFAD01C42}" srcOrd="11" destOrd="0" presId="urn:microsoft.com/office/officeart/2005/8/layout/vList2"/>
    <dgm:cxn modelId="{752AA3AB-AC15-4BED-8A96-02AA762E1701}" type="presParOf" srcId="{11CE46F8-A9F1-4A47-BAB2-D8755B9B5199}" destId="{88B7D26F-82D0-4909-AEB6-AF2A5D1501AE}" srcOrd="12" destOrd="0" presId="urn:microsoft.com/office/officeart/2005/8/layout/vList2"/>
    <dgm:cxn modelId="{822068E3-4B0E-433A-8999-5A8C91E2F48C}" type="presParOf" srcId="{11CE46F8-A9F1-4A47-BAB2-D8755B9B5199}" destId="{08FE5A9E-FBB6-48B4-B904-0C7307C1F88E}" srcOrd="13" destOrd="0" presId="urn:microsoft.com/office/officeart/2005/8/layout/vList2"/>
    <dgm:cxn modelId="{7BCF7E8E-72D4-494E-A915-C2AF513DDE21}" type="presParOf" srcId="{11CE46F8-A9F1-4A47-BAB2-D8755B9B5199}" destId="{ED92D976-9C1F-4C0A-85AD-60B7E3015C10}" srcOrd="1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9AAB6B-7FE8-48EC-8187-9853A16F028E}">
      <dsp:nvSpPr>
        <dsp:cNvPr id="0" name=""/>
        <dsp:cNvSpPr/>
      </dsp:nvSpPr>
      <dsp:spPr>
        <a:xfrm>
          <a:off x="0" y="63042"/>
          <a:ext cx="5731510" cy="556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dirty="0"/>
            <a:t>A few decades ago, some fishermen campaigned for killing whales because they were threatening the fish supply and therefore the </a:t>
          </a:r>
          <a:r>
            <a:rPr lang="en-GB" sz="1400" kern="1200" dirty="0" err="1"/>
            <a:t>fishermans</a:t>
          </a:r>
          <a:r>
            <a:rPr lang="en-GB" sz="1400" kern="1200" dirty="0"/>
            <a:t> jobs.</a:t>
          </a:r>
          <a:endParaRPr lang="en-US" sz="1400" kern="1200" dirty="0"/>
        </a:p>
      </dsp:txBody>
      <dsp:txXfrm>
        <a:off x="27187" y="90229"/>
        <a:ext cx="5677136" cy="502546"/>
      </dsp:txXfrm>
    </dsp:sp>
    <dsp:sp modelId="{77F0BA13-F6B6-4280-95A1-75BB8A2DA89A}">
      <dsp:nvSpPr>
        <dsp:cNvPr id="0" name=""/>
        <dsp:cNvSpPr/>
      </dsp:nvSpPr>
      <dsp:spPr>
        <a:xfrm>
          <a:off x="0" y="838657"/>
          <a:ext cx="5731510" cy="556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Fishermen’s livelihoods were destroyed.</a:t>
          </a:r>
          <a:endParaRPr lang="en-US" sz="1400" kern="1200"/>
        </a:p>
      </dsp:txBody>
      <dsp:txXfrm>
        <a:off x="27187" y="865844"/>
        <a:ext cx="5677136" cy="502546"/>
      </dsp:txXfrm>
    </dsp:sp>
    <dsp:sp modelId="{E329691A-AE4F-43A3-9B36-29116D6B6C57}">
      <dsp:nvSpPr>
        <dsp:cNvPr id="0" name=""/>
        <dsp:cNvSpPr/>
      </dsp:nvSpPr>
      <dsp:spPr>
        <a:xfrm>
          <a:off x="0" y="1559601"/>
          <a:ext cx="5731510" cy="556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dirty="0"/>
            <a:t>As otter numbers were fell dramatically, the sea urchins which otters usually ate increased greatly.</a:t>
          </a:r>
          <a:endParaRPr lang="en-US" sz="1400" kern="1200" dirty="0"/>
        </a:p>
      </dsp:txBody>
      <dsp:txXfrm>
        <a:off x="27187" y="1586788"/>
        <a:ext cx="5677136" cy="502546"/>
      </dsp:txXfrm>
    </dsp:sp>
    <dsp:sp modelId="{A4BF012F-D096-4549-AF5D-E26DB493F0EF}">
      <dsp:nvSpPr>
        <dsp:cNvPr id="0" name=""/>
        <dsp:cNvSpPr/>
      </dsp:nvSpPr>
      <dsp:spPr>
        <a:xfrm>
          <a:off x="0" y="2228095"/>
          <a:ext cx="5731510" cy="556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dirty="0"/>
            <a:t>As seal numbers fell, the killer whales targeted otters;</a:t>
          </a:r>
          <a:endParaRPr lang="en-GB" sz="1400" kern="1200"/>
        </a:p>
      </dsp:txBody>
      <dsp:txXfrm>
        <a:off x="27187" y="2255282"/>
        <a:ext cx="5677136" cy="502546"/>
      </dsp:txXfrm>
    </dsp:sp>
    <dsp:sp modelId="{F7625D3E-72C3-43BB-8AE3-688F6078D0F9}">
      <dsp:nvSpPr>
        <dsp:cNvPr id="0" name=""/>
        <dsp:cNvSpPr/>
      </dsp:nvSpPr>
      <dsp:spPr>
        <a:xfrm>
          <a:off x="0" y="2908462"/>
          <a:ext cx="5731510" cy="556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dirty="0"/>
            <a:t>The exposed fish larvae were easy pickings for a variety of sea life; reducing the number of fish available. </a:t>
          </a:r>
          <a:endParaRPr lang="en-US" sz="1400" kern="1200" dirty="0"/>
        </a:p>
      </dsp:txBody>
      <dsp:txXfrm>
        <a:off x="27187" y="2935649"/>
        <a:ext cx="5677136" cy="502546"/>
      </dsp:txXfrm>
    </dsp:sp>
    <dsp:sp modelId="{D4F1CECB-409C-40EE-A836-742B906E8ED0}">
      <dsp:nvSpPr>
        <dsp:cNvPr id="0" name=""/>
        <dsp:cNvSpPr/>
      </dsp:nvSpPr>
      <dsp:spPr>
        <a:xfrm>
          <a:off x="0" y="3629277"/>
          <a:ext cx="5731510" cy="556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dirty="0"/>
            <a:t>The sea urchins </a:t>
          </a:r>
          <a:r>
            <a:rPr lang="en-GB" sz="1400" kern="1200"/>
            <a:t>destroyed the </a:t>
          </a:r>
          <a:r>
            <a:rPr lang="en-GB" sz="1400" kern="1200" dirty="0"/>
            <a:t>kelp (seaweed) forests where many fish larvae (babies) were protected while they grew.</a:t>
          </a:r>
          <a:endParaRPr lang="en-US" sz="1400" kern="1200" dirty="0"/>
        </a:p>
      </dsp:txBody>
      <dsp:txXfrm>
        <a:off x="27187" y="3656464"/>
        <a:ext cx="5677136" cy="502546"/>
      </dsp:txXfrm>
    </dsp:sp>
    <dsp:sp modelId="{88B7D26F-82D0-4909-AEB6-AF2A5D1501AE}">
      <dsp:nvSpPr>
        <dsp:cNvPr id="0" name=""/>
        <dsp:cNvSpPr/>
      </dsp:nvSpPr>
      <dsp:spPr>
        <a:xfrm>
          <a:off x="0" y="4320414"/>
          <a:ext cx="5731510" cy="556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dirty="0"/>
            <a:t>The massive reduction in the local whale population by the fishermen meant killer whales in the region moved to eating other animals such as seals;</a:t>
          </a:r>
          <a:endParaRPr lang="en-US" sz="1400" kern="1200" dirty="0"/>
        </a:p>
      </dsp:txBody>
      <dsp:txXfrm>
        <a:off x="27187" y="4347601"/>
        <a:ext cx="5677136" cy="502546"/>
      </dsp:txXfrm>
    </dsp:sp>
    <dsp:sp modelId="{ED92D976-9C1F-4C0A-85AD-60B7E3015C10}">
      <dsp:nvSpPr>
        <dsp:cNvPr id="0" name=""/>
        <dsp:cNvSpPr/>
      </dsp:nvSpPr>
      <dsp:spPr>
        <a:xfrm>
          <a:off x="0" y="5004194"/>
          <a:ext cx="5731510" cy="556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 chain of events eventually came full circle and led to a </a:t>
          </a:r>
          <a:r>
            <a:rPr lang="en-GB" sz="1400" i="1" kern="1200"/>
            <a:t>loss</a:t>
          </a:r>
          <a:r>
            <a:rPr lang="en-GB" sz="1400" kern="1200"/>
            <a:t> of jobs:</a:t>
          </a:r>
        </a:p>
      </dsp:txBody>
      <dsp:txXfrm>
        <a:off x="27187" y="5031381"/>
        <a:ext cx="5677136" cy="502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chris jackson</cp:lastModifiedBy>
  <cp:revision>2</cp:revision>
  <dcterms:created xsi:type="dcterms:W3CDTF">2020-06-22T14:58:00Z</dcterms:created>
  <dcterms:modified xsi:type="dcterms:W3CDTF">2020-06-22T14:58:00Z</dcterms:modified>
</cp:coreProperties>
</file>